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62" w:rsidRDefault="006B2062">
      <w:pPr>
        <w:pStyle w:val="Textoindependiente"/>
        <w:spacing w:before="6"/>
        <w:rPr>
          <w:rFonts w:ascii="Times New Roman"/>
          <w:sz w:val="5"/>
        </w:rPr>
      </w:pPr>
      <w:bookmarkStart w:id="0" w:name="_GoBack"/>
      <w:bookmarkEnd w:id="0"/>
    </w:p>
    <w:p w:rsidR="006B2062" w:rsidRDefault="00CF11B1">
      <w:pPr>
        <w:pStyle w:val="Textoindependiente"/>
        <w:ind w:left="387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822290" cy="91554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90" cy="91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062" w:rsidRDefault="006B2062">
      <w:pPr>
        <w:pStyle w:val="Textoindependiente"/>
        <w:rPr>
          <w:rFonts w:ascii="Times New Roman"/>
          <w:sz w:val="20"/>
        </w:rPr>
      </w:pPr>
    </w:p>
    <w:p w:rsidR="006B2062" w:rsidRDefault="006B2062">
      <w:pPr>
        <w:pStyle w:val="Textoindependiente"/>
        <w:rPr>
          <w:rFonts w:ascii="Times New Roman"/>
          <w:sz w:val="20"/>
        </w:rPr>
      </w:pPr>
    </w:p>
    <w:p w:rsidR="006B2062" w:rsidRDefault="006B2062">
      <w:pPr>
        <w:pStyle w:val="Textoindependiente"/>
        <w:spacing w:before="4"/>
        <w:rPr>
          <w:rFonts w:ascii="Times New Roman"/>
          <w:sz w:val="21"/>
        </w:rPr>
      </w:pPr>
    </w:p>
    <w:p w:rsidR="006B2062" w:rsidRDefault="00CF11B1">
      <w:pPr>
        <w:pStyle w:val="Ttulo1"/>
        <w:spacing w:before="101"/>
        <w:ind w:left="1470"/>
      </w:pPr>
      <w:r>
        <w:t>CONCURSO DE B</w:t>
      </w:r>
      <w:r w:rsidR="00357F94">
        <w:t>ECAS SAVAL DE INVESTIGACION 2018</w:t>
      </w:r>
    </w:p>
    <w:p w:rsidR="006B2062" w:rsidRDefault="006B2062">
      <w:pPr>
        <w:pStyle w:val="Textoindependiente"/>
        <w:rPr>
          <w:b/>
          <w:sz w:val="26"/>
        </w:rPr>
      </w:pPr>
    </w:p>
    <w:p w:rsidR="006B2062" w:rsidRDefault="006B2062">
      <w:pPr>
        <w:pStyle w:val="Textoindependiente"/>
        <w:spacing w:before="11"/>
        <w:rPr>
          <w:b/>
          <w:sz w:val="37"/>
        </w:rPr>
      </w:pPr>
    </w:p>
    <w:p w:rsidR="006B2062" w:rsidRDefault="00CF11B1">
      <w:pPr>
        <w:pStyle w:val="Textoindependiente"/>
        <w:spacing w:line="360" w:lineRule="auto"/>
        <w:ind w:left="102" w:right="115"/>
        <w:jc w:val="both"/>
      </w:pPr>
      <w:r>
        <w:t>Con el propósito de contribuir y apoyar la investigación biomédica en Chile, Laboratorios SAVAL en conjunto con la Universidad de Concepción – Facultad de Medicina, lo invitan a participar en un concurso de proyectos de investigaciónen en el área de la medicina, denominado “Beca SAVAL de Investigación 201</w:t>
      </w:r>
      <w:r w:rsidR="00357F94">
        <w:t>8</w:t>
      </w:r>
      <w:r>
        <w:t>”.</w:t>
      </w:r>
    </w:p>
    <w:p w:rsidR="006B2062" w:rsidRDefault="006B2062">
      <w:pPr>
        <w:pStyle w:val="Textoindependiente"/>
        <w:rPr>
          <w:sz w:val="26"/>
        </w:rPr>
      </w:pPr>
    </w:p>
    <w:p w:rsidR="006B2062" w:rsidRDefault="006B2062">
      <w:pPr>
        <w:pStyle w:val="Textoindependiente"/>
        <w:spacing w:before="9"/>
        <w:rPr>
          <w:sz w:val="26"/>
        </w:rPr>
      </w:pPr>
    </w:p>
    <w:p w:rsidR="006B2062" w:rsidRDefault="00CF11B1">
      <w:pPr>
        <w:pStyle w:val="Ttulo1"/>
      </w:pPr>
      <w:r>
        <w:t>OBJETIVOS</w:t>
      </w:r>
    </w:p>
    <w:p w:rsidR="006B2062" w:rsidRDefault="006B2062">
      <w:pPr>
        <w:pStyle w:val="Textoindependiente"/>
        <w:spacing w:before="1"/>
        <w:rPr>
          <w:b/>
          <w:sz w:val="21"/>
        </w:rPr>
      </w:pPr>
    </w:p>
    <w:p w:rsidR="006B2062" w:rsidRDefault="00CF11B1">
      <w:pPr>
        <w:pStyle w:val="Prrafodelista"/>
        <w:numPr>
          <w:ilvl w:val="0"/>
          <w:numId w:val="2"/>
        </w:numPr>
        <w:tabs>
          <w:tab w:val="left" w:pos="462"/>
        </w:tabs>
        <w:spacing w:line="355" w:lineRule="auto"/>
        <w:ind w:right="117"/>
      </w:pPr>
      <w:r>
        <w:t>Contribuir en el financiamiento de proyectos de investigación de los médicos que se encuentran realizando su formación de</w:t>
      </w:r>
      <w:r>
        <w:rPr>
          <w:spacing w:val="-5"/>
        </w:rPr>
        <w:t xml:space="preserve"> </w:t>
      </w:r>
      <w:r>
        <w:t>postgrado.</w:t>
      </w:r>
    </w:p>
    <w:p w:rsidR="006B2062" w:rsidRDefault="00CF11B1">
      <w:pPr>
        <w:pStyle w:val="Prrafodelista"/>
        <w:numPr>
          <w:ilvl w:val="0"/>
          <w:numId w:val="2"/>
        </w:numPr>
        <w:tabs>
          <w:tab w:val="left" w:pos="462"/>
        </w:tabs>
        <w:spacing w:before="8" w:line="352" w:lineRule="auto"/>
        <w:ind w:right="117"/>
      </w:pPr>
      <w:r>
        <w:t>Estimular a los profesionales jóvenes a desarrollar iniciativas creadoras que impulsan la actividad</w:t>
      </w:r>
      <w:r>
        <w:rPr>
          <w:spacing w:val="-1"/>
        </w:rPr>
        <w:t xml:space="preserve"> </w:t>
      </w:r>
      <w:r>
        <w:t>científica.</w:t>
      </w:r>
    </w:p>
    <w:p w:rsidR="006B2062" w:rsidRDefault="006B2062">
      <w:pPr>
        <w:pStyle w:val="Textoindependiente"/>
        <w:rPr>
          <w:sz w:val="26"/>
        </w:rPr>
      </w:pPr>
    </w:p>
    <w:p w:rsidR="006B2062" w:rsidRDefault="006B2062">
      <w:pPr>
        <w:pStyle w:val="Textoindependiente"/>
        <w:spacing w:before="7"/>
        <w:rPr>
          <w:sz w:val="27"/>
        </w:rPr>
      </w:pPr>
    </w:p>
    <w:p w:rsidR="006B2062" w:rsidRDefault="00CF11B1">
      <w:pPr>
        <w:pStyle w:val="Ttulo1"/>
      </w:pPr>
      <w:r>
        <w:t>MONTO:</w:t>
      </w:r>
    </w:p>
    <w:p w:rsidR="006B2062" w:rsidRDefault="006B2062">
      <w:pPr>
        <w:pStyle w:val="Textoindependiente"/>
        <w:spacing w:before="1"/>
        <w:rPr>
          <w:b/>
          <w:sz w:val="21"/>
        </w:rPr>
      </w:pPr>
    </w:p>
    <w:p w:rsidR="006B2062" w:rsidRDefault="00CF11B1">
      <w:pPr>
        <w:pStyle w:val="Prrafodelista"/>
        <w:numPr>
          <w:ilvl w:val="0"/>
          <w:numId w:val="2"/>
        </w:numPr>
        <w:tabs>
          <w:tab w:val="left" w:pos="462"/>
        </w:tabs>
        <w:spacing w:line="357" w:lineRule="auto"/>
        <w:ind w:right="116"/>
      </w:pPr>
      <w:r>
        <w:t>Laboratorios SAVAL, financiará un monto máximo de $5.000.000.- (Cinco millones de pesos) para asignar a lo menos a 2 proyectos de investigación y se otorgará la beca por una única vez a los profesionales ganadores del</w:t>
      </w:r>
      <w:r>
        <w:rPr>
          <w:spacing w:val="-10"/>
        </w:rPr>
        <w:t xml:space="preserve"> </w:t>
      </w:r>
      <w:r>
        <w:t>concurso.</w:t>
      </w:r>
    </w:p>
    <w:p w:rsidR="006B2062" w:rsidRDefault="006B2062">
      <w:pPr>
        <w:pStyle w:val="Textoindependiente"/>
        <w:rPr>
          <w:sz w:val="26"/>
        </w:rPr>
      </w:pPr>
    </w:p>
    <w:p w:rsidR="006B2062" w:rsidRDefault="006B2062">
      <w:pPr>
        <w:pStyle w:val="Textoindependiente"/>
        <w:rPr>
          <w:sz w:val="27"/>
        </w:rPr>
      </w:pPr>
    </w:p>
    <w:p w:rsidR="006B2062" w:rsidRDefault="00CF11B1">
      <w:pPr>
        <w:pStyle w:val="Ttulo1"/>
      </w:pPr>
      <w:r>
        <w:t>DURACIÓN:</w:t>
      </w:r>
    </w:p>
    <w:p w:rsidR="006B2062" w:rsidRDefault="006B2062">
      <w:pPr>
        <w:pStyle w:val="Textoindependiente"/>
        <w:spacing w:before="1"/>
        <w:rPr>
          <w:b/>
          <w:sz w:val="21"/>
        </w:rPr>
      </w:pPr>
    </w:p>
    <w:p w:rsidR="006B2062" w:rsidRDefault="00CF11B1">
      <w:pPr>
        <w:pStyle w:val="Prrafodelista"/>
        <w:numPr>
          <w:ilvl w:val="0"/>
          <w:numId w:val="2"/>
        </w:numPr>
        <w:tabs>
          <w:tab w:val="left" w:pos="462"/>
        </w:tabs>
        <w:spacing w:line="357" w:lineRule="auto"/>
        <w:ind w:right="114"/>
      </w:pPr>
      <w:r>
        <w:t>Los ganadores del concurso, dispondrán de 1 año de plazo para la ejecución del proyecto a partir de la fecha de entrega de los recursos a la Universidad y deberán entregar un informe final escrito de los resultados a la</w:t>
      </w:r>
      <w:r>
        <w:rPr>
          <w:spacing w:val="-10"/>
        </w:rPr>
        <w:t xml:space="preserve"> </w:t>
      </w:r>
      <w:r>
        <w:t>Universidad.</w:t>
      </w:r>
    </w:p>
    <w:p w:rsidR="006B2062" w:rsidRDefault="006B2062">
      <w:pPr>
        <w:spacing w:line="357" w:lineRule="auto"/>
        <w:jc w:val="both"/>
        <w:sectPr w:rsidR="006B2062">
          <w:type w:val="continuous"/>
          <w:pgSz w:w="12240" w:h="15840"/>
          <w:pgMar w:top="1500" w:right="1580" w:bottom="280" w:left="1600" w:header="720" w:footer="720" w:gutter="0"/>
          <w:cols w:space="720"/>
        </w:sectPr>
      </w:pPr>
    </w:p>
    <w:p w:rsidR="006B2062" w:rsidRDefault="00CF11B1">
      <w:pPr>
        <w:pStyle w:val="Ttulo1"/>
        <w:spacing w:before="74"/>
      </w:pPr>
      <w:r>
        <w:lastRenderedPageBreak/>
        <w:t>BASES PARA POSTULAR</w:t>
      </w:r>
    </w:p>
    <w:p w:rsidR="006B2062" w:rsidRDefault="006B2062">
      <w:pPr>
        <w:pStyle w:val="Textoindependiente"/>
        <w:rPr>
          <w:b/>
          <w:sz w:val="20"/>
        </w:rPr>
      </w:pPr>
    </w:p>
    <w:p w:rsidR="006B2062" w:rsidRDefault="00CF11B1">
      <w:pPr>
        <w:pStyle w:val="Prrafodelista"/>
        <w:numPr>
          <w:ilvl w:val="0"/>
          <w:numId w:val="1"/>
        </w:numPr>
        <w:tabs>
          <w:tab w:val="left" w:pos="462"/>
        </w:tabs>
        <w:spacing w:line="360" w:lineRule="auto"/>
        <w:ind w:right="115"/>
        <w:jc w:val="both"/>
      </w:pPr>
      <w:r>
        <w:t>Esta beca está dirigida a médicos chilenos o extranjeros residentes en Chile, que se encuentren cursando un programa de formación de postgrado en la Universidad de Concepción.</w:t>
      </w:r>
    </w:p>
    <w:p w:rsidR="006B2062" w:rsidRDefault="00CF11B1">
      <w:pPr>
        <w:pStyle w:val="Prrafodelista"/>
        <w:numPr>
          <w:ilvl w:val="0"/>
          <w:numId w:val="1"/>
        </w:numPr>
        <w:tabs>
          <w:tab w:val="left" w:pos="462"/>
        </w:tabs>
        <w:spacing w:line="360" w:lineRule="auto"/>
        <w:ind w:right="116"/>
        <w:jc w:val="both"/>
      </w:pPr>
      <w:r>
        <w:t xml:space="preserve">El postulante a esta beca deberá contar con el respaldo de un tutor académico de </w:t>
      </w:r>
      <w:r>
        <w:rPr>
          <w:spacing w:val="-3"/>
        </w:rPr>
        <w:t xml:space="preserve">la </w:t>
      </w:r>
      <w:r>
        <w:t>institución.</w:t>
      </w:r>
    </w:p>
    <w:p w:rsidR="006B2062" w:rsidRDefault="00CF11B1">
      <w:pPr>
        <w:pStyle w:val="Prrafodelista"/>
        <w:numPr>
          <w:ilvl w:val="0"/>
          <w:numId w:val="1"/>
        </w:numPr>
        <w:tabs>
          <w:tab w:val="left" w:pos="462"/>
        </w:tabs>
        <w:spacing w:line="360" w:lineRule="auto"/>
        <w:ind w:right="116"/>
        <w:jc w:val="both"/>
      </w:pPr>
      <w:r>
        <w:t>Deberá cumplir con las exigencias éticas, regulatorias y administrativas de acuerdo a la naturaleza del proyecto de</w:t>
      </w:r>
      <w:r>
        <w:rPr>
          <w:spacing w:val="-5"/>
        </w:rPr>
        <w:t xml:space="preserve"> </w:t>
      </w:r>
      <w:r>
        <w:t>investigación.</w:t>
      </w:r>
    </w:p>
    <w:p w:rsidR="006B2062" w:rsidRDefault="00CF11B1">
      <w:pPr>
        <w:pStyle w:val="Prrafodelista"/>
        <w:numPr>
          <w:ilvl w:val="0"/>
          <w:numId w:val="1"/>
        </w:numPr>
        <w:tabs>
          <w:tab w:val="left" w:pos="462"/>
        </w:tabs>
        <w:spacing w:line="360" w:lineRule="auto"/>
        <w:ind w:right="114"/>
        <w:jc w:val="both"/>
      </w:pPr>
      <w:r>
        <w:t>Se puede presentar a la postulación un proyecto original. Si la postulación corresponde a parte de otro proyecto con financiamiento (ej. FONDECYT, FONIS, etc.), deberá quedar claramente establecido a qué objetivo específico se destinará el</w:t>
      </w:r>
      <w:r>
        <w:rPr>
          <w:spacing w:val="-27"/>
        </w:rPr>
        <w:t xml:space="preserve"> </w:t>
      </w:r>
      <w:r>
        <w:t>financiamiento.</w:t>
      </w:r>
    </w:p>
    <w:p w:rsidR="006B2062" w:rsidRDefault="00CF11B1">
      <w:pPr>
        <w:pStyle w:val="Prrafodelista"/>
        <w:numPr>
          <w:ilvl w:val="0"/>
          <w:numId w:val="1"/>
        </w:numPr>
        <w:tabs>
          <w:tab w:val="left" w:pos="462"/>
        </w:tabs>
        <w:spacing w:before="1" w:line="360" w:lineRule="auto"/>
        <w:ind w:right="118"/>
        <w:jc w:val="both"/>
      </w:pPr>
      <w:r>
        <w:t>Los proyectos deberán ser presentados dentro del plazo establecido, llenando el “formulario de postulación” adjunto a las</w:t>
      </w:r>
      <w:r>
        <w:rPr>
          <w:spacing w:val="-6"/>
        </w:rPr>
        <w:t xml:space="preserve"> </w:t>
      </w:r>
      <w:r>
        <w:t>bases.</w:t>
      </w:r>
    </w:p>
    <w:p w:rsidR="006B2062" w:rsidRDefault="00CF11B1">
      <w:pPr>
        <w:pStyle w:val="Prrafodelista"/>
        <w:numPr>
          <w:ilvl w:val="0"/>
          <w:numId w:val="1"/>
        </w:numPr>
        <w:tabs>
          <w:tab w:val="left" w:pos="462"/>
        </w:tabs>
        <w:spacing w:line="360" w:lineRule="auto"/>
        <w:ind w:right="115"/>
        <w:jc w:val="both"/>
      </w:pPr>
      <w:r>
        <w:t>Deberá adjuntarse a la postulación una declaración jurada simple respecto a que el postulante no es socio, director o empleado de “El Laboratorio”, cónyuge o que tenga una relación de parentesco por consanguinidad hasta el segundo grado inclusive con ellos.</w:t>
      </w:r>
    </w:p>
    <w:p w:rsidR="006B2062" w:rsidRDefault="00CF11B1">
      <w:pPr>
        <w:pStyle w:val="Prrafodelista"/>
        <w:numPr>
          <w:ilvl w:val="0"/>
          <w:numId w:val="1"/>
        </w:numPr>
        <w:tabs>
          <w:tab w:val="left" w:pos="462"/>
        </w:tabs>
        <w:spacing w:line="360" w:lineRule="auto"/>
        <w:ind w:right="122"/>
        <w:jc w:val="both"/>
      </w:pPr>
      <w:r>
        <w:t>Una vez cerrado el concurso, no es posible rectificar o enviar antecedentes adicionales para anexar a su</w:t>
      </w:r>
      <w:r>
        <w:rPr>
          <w:spacing w:val="-5"/>
        </w:rPr>
        <w:t xml:space="preserve"> </w:t>
      </w:r>
      <w:r>
        <w:t>postulación.</w:t>
      </w:r>
    </w:p>
    <w:p w:rsidR="006B2062" w:rsidRDefault="00CF11B1">
      <w:pPr>
        <w:pStyle w:val="Prrafodelista"/>
        <w:numPr>
          <w:ilvl w:val="0"/>
          <w:numId w:val="1"/>
        </w:numPr>
        <w:tabs>
          <w:tab w:val="left" w:pos="462"/>
        </w:tabs>
        <w:spacing w:line="360" w:lineRule="auto"/>
        <w:ind w:right="114"/>
        <w:jc w:val="both"/>
      </w:pPr>
      <w:r>
        <w:t>Los recursos asignados, que serán administrados por la Universidad, podrán ser utilizados para financiar gastos que guarden una adecuada relación con los objetivos del trabajo propuesto y que estén destinados a la adquisición de reactivos, test y/o insumos de laboratorio, materiales de oficina, pagos de gastos de publicación</w:t>
      </w:r>
      <w:r>
        <w:rPr>
          <w:spacing w:val="-19"/>
        </w:rPr>
        <w:t xml:space="preserve"> </w:t>
      </w:r>
      <w:r>
        <w:t>etc.</w:t>
      </w:r>
    </w:p>
    <w:p w:rsidR="006B2062" w:rsidRDefault="006B2062">
      <w:pPr>
        <w:pStyle w:val="Textoindependiente"/>
        <w:rPr>
          <w:sz w:val="26"/>
        </w:rPr>
      </w:pPr>
    </w:p>
    <w:p w:rsidR="006B2062" w:rsidRDefault="006B2062">
      <w:pPr>
        <w:pStyle w:val="Textoindependiente"/>
        <w:spacing w:before="10"/>
        <w:rPr>
          <w:sz w:val="26"/>
        </w:rPr>
      </w:pPr>
    </w:p>
    <w:p w:rsidR="006B2062" w:rsidRDefault="00CF11B1">
      <w:pPr>
        <w:pStyle w:val="Ttulo1"/>
      </w:pPr>
      <w:r>
        <w:t>POSTULACIONES Y EVALUACIÓN:</w:t>
      </w:r>
    </w:p>
    <w:p w:rsidR="006B2062" w:rsidRDefault="006B2062">
      <w:pPr>
        <w:pStyle w:val="Textoindependiente"/>
        <w:rPr>
          <w:b/>
          <w:sz w:val="21"/>
        </w:rPr>
      </w:pPr>
    </w:p>
    <w:p w:rsidR="006B2062" w:rsidRDefault="00CF11B1">
      <w:pPr>
        <w:pStyle w:val="Prrafodelista"/>
        <w:numPr>
          <w:ilvl w:val="1"/>
          <w:numId w:val="1"/>
        </w:numPr>
        <w:tabs>
          <w:tab w:val="left" w:pos="822"/>
        </w:tabs>
      </w:pPr>
      <w:r>
        <w:t>La beca se otorgará, mediante concurso de</w:t>
      </w:r>
      <w:r>
        <w:rPr>
          <w:spacing w:val="-2"/>
        </w:rPr>
        <w:t xml:space="preserve"> </w:t>
      </w:r>
      <w:r>
        <w:t>antecedentes</w:t>
      </w:r>
    </w:p>
    <w:p w:rsidR="006B2062" w:rsidRDefault="00CF11B1">
      <w:pPr>
        <w:pStyle w:val="Prrafodelista"/>
        <w:numPr>
          <w:ilvl w:val="1"/>
          <w:numId w:val="1"/>
        </w:numPr>
        <w:tabs>
          <w:tab w:val="left" w:pos="822"/>
        </w:tabs>
        <w:spacing w:before="133" w:line="360" w:lineRule="auto"/>
        <w:ind w:right="118"/>
      </w:pPr>
      <w:r>
        <w:t>La Universidad designará a un comité de expertos para evaluar y seleccionar los proyectos</w:t>
      </w:r>
      <w:r>
        <w:rPr>
          <w:spacing w:val="-2"/>
        </w:rPr>
        <w:t xml:space="preserve"> </w:t>
      </w:r>
      <w:r>
        <w:t>ganadores.</w:t>
      </w:r>
    </w:p>
    <w:p w:rsidR="006B2062" w:rsidRDefault="00CF11B1">
      <w:pPr>
        <w:pStyle w:val="Prrafodelista"/>
        <w:numPr>
          <w:ilvl w:val="1"/>
          <w:numId w:val="1"/>
        </w:numPr>
        <w:tabs>
          <w:tab w:val="left" w:pos="822"/>
        </w:tabs>
      </w:pPr>
      <w:r>
        <w:t>Los factores de evaluación de los proyectos presentados al concurso</w:t>
      </w:r>
      <w:r>
        <w:rPr>
          <w:spacing w:val="-15"/>
        </w:rPr>
        <w:t xml:space="preserve"> </w:t>
      </w:r>
      <w:r>
        <w:t>son:</w:t>
      </w:r>
    </w:p>
    <w:p w:rsidR="006B2062" w:rsidRDefault="00CF11B1">
      <w:pPr>
        <w:pStyle w:val="Prrafodelista"/>
        <w:numPr>
          <w:ilvl w:val="2"/>
          <w:numId w:val="1"/>
        </w:numPr>
        <w:tabs>
          <w:tab w:val="left" w:pos="1181"/>
          <w:tab w:val="left" w:pos="1182"/>
        </w:tabs>
        <w:spacing w:before="134"/>
        <w:jc w:val="left"/>
      </w:pPr>
      <w:r>
        <w:t>Calidad de la propuesta  ........................................................</w:t>
      </w:r>
      <w:r>
        <w:rPr>
          <w:spacing w:val="8"/>
        </w:rPr>
        <w:t xml:space="preserve"> </w:t>
      </w:r>
      <w:r>
        <w:t>3</w:t>
      </w:r>
      <w:r w:rsidR="00357F94">
        <w:t>5</w:t>
      </w:r>
      <w:r>
        <w:t>%</w:t>
      </w:r>
    </w:p>
    <w:p w:rsidR="006B2062" w:rsidRDefault="00CF11B1">
      <w:pPr>
        <w:pStyle w:val="Prrafodelista"/>
        <w:numPr>
          <w:ilvl w:val="2"/>
          <w:numId w:val="1"/>
        </w:numPr>
        <w:tabs>
          <w:tab w:val="left" w:pos="1181"/>
          <w:tab w:val="left" w:pos="1182"/>
        </w:tabs>
        <w:spacing w:before="129"/>
        <w:jc w:val="left"/>
      </w:pPr>
      <w:r>
        <w:t>Relevancia de la propuesta ....................................................</w:t>
      </w:r>
      <w:r>
        <w:rPr>
          <w:spacing w:val="18"/>
        </w:rPr>
        <w:t xml:space="preserve"> </w:t>
      </w:r>
      <w:r w:rsidR="00357F94">
        <w:t>20</w:t>
      </w:r>
      <w:r>
        <w:t>%</w:t>
      </w:r>
    </w:p>
    <w:p w:rsidR="006B2062" w:rsidRDefault="006B2062">
      <w:pPr>
        <w:sectPr w:rsidR="006B2062">
          <w:pgSz w:w="12240" w:h="15840"/>
          <w:pgMar w:top="1340" w:right="1580" w:bottom="280" w:left="1600" w:header="720" w:footer="720" w:gutter="0"/>
          <w:cols w:space="720"/>
        </w:sectPr>
      </w:pPr>
    </w:p>
    <w:p w:rsidR="006B2062" w:rsidRDefault="00CF11B1">
      <w:pPr>
        <w:pStyle w:val="Prrafodelista"/>
        <w:numPr>
          <w:ilvl w:val="2"/>
          <w:numId w:val="1"/>
        </w:numPr>
        <w:tabs>
          <w:tab w:val="left" w:pos="1181"/>
          <w:tab w:val="left" w:pos="1182"/>
        </w:tabs>
        <w:spacing w:before="76"/>
        <w:jc w:val="left"/>
      </w:pPr>
      <w:r>
        <w:lastRenderedPageBreak/>
        <w:t>Viabilidad de la propuesta .....................................................</w:t>
      </w:r>
      <w:r>
        <w:rPr>
          <w:spacing w:val="59"/>
        </w:rPr>
        <w:t xml:space="preserve"> </w:t>
      </w:r>
      <w:r>
        <w:t>20%</w:t>
      </w:r>
    </w:p>
    <w:p w:rsidR="006B2062" w:rsidRDefault="00CF11B1">
      <w:pPr>
        <w:pStyle w:val="Prrafodelista"/>
        <w:numPr>
          <w:ilvl w:val="2"/>
          <w:numId w:val="1"/>
        </w:numPr>
        <w:tabs>
          <w:tab w:val="left" w:pos="1181"/>
          <w:tab w:val="left" w:pos="1182"/>
        </w:tabs>
        <w:spacing w:before="131"/>
        <w:jc w:val="left"/>
      </w:pPr>
      <w:r>
        <w:t>Antecedentes curriculares del postulante ................................</w:t>
      </w:r>
      <w:r>
        <w:rPr>
          <w:spacing w:val="30"/>
        </w:rPr>
        <w:t xml:space="preserve"> </w:t>
      </w:r>
      <w:r w:rsidR="00357F94">
        <w:t>2</w:t>
      </w:r>
      <w:r>
        <w:t>5%</w:t>
      </w:r>
    </w:p>
    <w:p w:rsidR="006B2062" w:rsidRDefault="00CF11B1">
      <w:pPr>
        <w:pStyle w:val="Prrafodelista"/>
        <w:numPr>
          <w:ilvl w:val="1"/>
          <w:numId w:val="1"/>
        </w:numPr>
        <w:tabs>
          <w:tab w:val="left" w:pos="822"/>
        </w:tabs>
        <w:spacing w:before="128"/>
      </w:pPr>
      <w:r>
        <w:t>Los proyectos que no cumplan con las Bases serán retirados del</w:t>
      </w:r>
      <w:r>
        <w:rPr>
          <w:spacing w:val="-16"/>
        </w:rPr>
        <w:t xml:space="preserve"> </w:t>
      </w:r>
      <w:r>
        <w:t>Concurso</w:t>
      </w:r>
    </w:p>
    <w:p w:rsidR="006B2062" w:rsidRDefault="006B2062">
      <w:pPr>
        <w:pStyle w:val="Textoindependiente"/>
        <w:rPr>
          <w:sz w:val="26"/>
        </w:rPr>
      </w:pPr>
    </w:p>
    <w:p w:rsidR="006B2062" w:rsidRDefault="006B2062">
      <w:pPr>
        <w:pStyle w:val="Textoindependiente"/>
        <w:spacing w:before="10"/>
        <w:rPr>
          <w:sz w:val="37"/>
        </w:rPr>
      </w:pPr>
    </w:p>
    <w:p w:rsidR="006B2062" w:rsidRDefault="00CF11B1">
      <w:pPr>
        <w:pStyle w:val="Ttulo1"/>
        <w:jc w:val="both"/>
      </w:pPr>
      <w:r>
        <w:t>PRESENTACIÓN DE PROYECTOS:</w:t>
      </w:r>
    </w:p>
    <w:p w:rsidR="006B2062" w:rsidRDefault="006B2062">
      <w:pPr>
        <w:pStyle w:val="Textoindependiente"/>
        <w:rPr>
          <w:b/>
          <w:sz w:val="21"/>
        </w:rPr>
      </w:pPr>
    </w:p>
    <w:p w:rsidR="006B2062" w:rsidRDefault="00CF11B1">
      <w:pPr>
        <w:pStyle w:val="Textoindependiente"/>
        <w:spacing w:line="360" w:lineRule="auto"/>
        <w:ind w:left="102" w:right="114"/>
        <w:jc w:val="both"/>
      </w:pPr>
      <w:r>
        <w:t xml:space="preserve">Los proyectos deben presentarse en la secretaría de la Dirección de Investigación de la Facultad de Medicina, con la Sra. </w:t>
      </w:r>
      <w:r w:rsidR="00357F94">
        <w:t xml:space="preserve">Miriam Aedo </w:t>
      </w:r>
      <w:r>
        <w:t xml:space="preserve">., y además deben enviarse por correo electrónico a: </w:t>
      </w:r>
      <w:r w:rsidR="00357F94" w:rsidRPr="00357F94">
        <w:rPr>
          <w:color w:val="0000FF"/>
          <w:u w:val="single" w:color="0000FF"/>
        </w:rPr>
        <w:t>maedo@udec.cl</w:t>
      </w:r>
      <w:r>
        <w:rPr>
          <w:color w:val="0000FF"/>
        </w:rPr>
        <w:t xml:space="preserve"> c/c </w:t>
      </w:r>
      <w:r w:rsidR="002A7B26">
        <w:rPr>
          <w:color w:val="0000FF"/>
        </w:rPr>
        <w:t>–</w:t>
      </w:r>
      <w:r>
        <w:rPr>
          <w:color w:val="0000FF"/>
        </w:rPr>
        <w:t xml:space="preserve"> </w:t>
      </w:r>
      <w:hyperlink r:id="rId7" w:history="1">
        <w:r w:rsidR="002A7B26" w:rsidRPr="005D6577">
          <w:rPr>
            <w:rStyle w:val="Hipervnculo"/>
            <w:u w:color="0000FF"/>
          </w:rPr>
          <w:t>mabelpinilla@udec.cl</w:t>
        </w:r>
      </w:hyperlink>
      <w:r w:rsidR="002A7B26">
        <w:rPr>
          <w:color w:val="0000FF"/>
          <w:u w:val="single" w:color="0000FF"/>
        </w:rPr>
        <w:t xml:space="preserve"> </w:t>
      </w:r>
    </w:p>
    <w:p w:rsidR="006B2062" w:rsidRDefault="00CF11B1">
      <w:pPr>
        <w:pStyle w:val="Prrafodelista"/>
        <w:numPr>
          <w:ilvl w:val="0"/>
          <w:numId w:val="2"/>
        </w:numPr>
        <w:tabs>
          <w:tab w:val="left" w:pos="461"/>
          <w:tab w:val="left" w:pos="462"/>
        </w:tabs>
        <w:spacing w:before="122"/>
        <w:jc w:val="left"/>
        <w:rPr>
          <w:b/>
        </w:rPr>
      </w:pPr>
      <w:r>
        <w:t xml:space="preserve">Plazo de postulación: hasta el: </w:t>
      </w:r>
      <w:r w:rsidR="00357F94">
        <w:rPr>
          <w:b/>
        </w:rPr>
        <w:t>Lunes 14</w:t>
      </w:r>
      <w:r>
        <w:rPr>
          <w:b/>
        </w:rPr>
        <w:t xml:space="preserve"> de Septiembre de</w:t>
      </w:r>
      <w:r>
        <w:rPr>
          <w:b/>
          <w:spacing w:val="-11"/>
        </w:rPr>
        <w:t xml:space="preserve"> </w:t>
      </w:r>
      <w:r w:rsidR="00357F94">
        <w:rPr>
          <w:b/>
        </w:rPr>
        <w:t>2018</w:t>
      </w:r>
    </w:p>
    <w:p w:rsidR="006B2062" w:rsidRDefault="006B2062">
      <w:pPr>
        <w:pStyle w:val="Textoindependiente"/>
        <w:rPr>
          <w:b/>
          <w:sz w:val="26"/>
        </w:rPr>
      </w:pPr>
    </w:p>
    <w:p w:rsidR="006B2062" w:rsidRDefault="006B2062">
      <w:pPr>
        <w:pStyle w:val="Textoindependiente"/>
        <w:spacing w:before="5"/>
        <w:rPr>
          <w:b/>
          <w:sz w:val="37"/>
        </w:rPr>
      </w:pPr>
    </w:p>
    <w:p w:rsidR="006B2062" w:rsidRDefault="00CF11B1">
      <w:pPr>
        <w:pStyle w:val="Ttulo1"/>
      </w:pPr>
      <w:r>
        <w:t>RESULTADOS:</w:t>
      </w:r>
    </w:p>
    <w:p w:rsidR="006B2062" w:rsidRDefault="006B2062">
      <w:pPr>
        <w:pStyle w:val="Textoindependiente"/>
        <w:rPr>
          <w:b/>
          <w:sz w:val="21"/>
        </w:rPr>
      </w:pPr>
    </w:p>
    <w:p w:rsidR="006B2062" w:rsidRDefault="00CF11B1">
      <w:pPr>
        <w:pStyle w:val="Textoindependiente"/>
        <w:spacing w:line="360" w:lineRule="auto"/>
        <w:ind w:left="102"/>
      </w:pPr>
      <w:r>
        <w:t>Serán informados a los postulantes al correo electrónico señalado en el formulario de postulación y a través de la página web de la Facultad de Medicina.</w:t>
      </w:r>
    </w:p>
    <w:p w:rsidR="006B2062" w:rsidRDefault="00CF11B1">
      <w:pPr>
        <w:pStyle w:val="Prrafodelista"/>
        <w:numPr>
          <w:ilvl w:val="0"/>
          <w:numId w:val="2"/>
        </w:numPr>
        <w:tabs>
          <w:tab w:val="left" w:pos="462"/>
        </w:tabs>
        <w:spacing w:before="121"/>
        <w:rPr>
          <w:b/>
        </w:rPr>
      </w:pPr>
      <w:r>
        <w:t xml:space="preserve">Comunicación de resultados: </w:t>
      </w:r>
      <w:r w:rsidR="00357F94">
        <w:rPr>
          <w:b/>
        </w:rPr>
        <w:t>19</w:t>
      </w:r>
      <w:r>
        <w:rPr>
          <w:b/>
        </w:rPr>
        <w:t xml:space="preserve"> de Octubre de</w:t>
      </w:r>
      <w:r>
        <w:rPr>
          <w:b/>
          <w:spacing w:val="-5"/>
        </w:rPr>
        <w:t xml:space="preserve"> </w:t>
      </w:r>
      <w:r w:rsidR="00357F94">
        <w:rPr>
          <w:b/>
        </w:rPr>
        <w:t>2018</w:t>
      </w:r>
    </w:p>
    <w:sectPr w:rsidR="006B2062">
      <w:pgSz w:w="12240" w:h="15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1D5D"/>
    <w:multiLevelType w:val="hybridMultilevel"/>
    <w:tmpl w:val="7DEC4B7E"/>
    <w:lvl w:ilvl="0" w:tplc="9878D844">
      <w:start w:val="1"/>
      <w:numFmt w:val="decimal"/>
      <w:lvlText w:val="%1."/>
      <w:lvlJc w:val="left"/>
      <w:pPr>
        <w:ind w:left="462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s-CL" w:eastAsia="es-CL" w:bidi="es-CL"/>
      </w:rPr>
    </w:lvl>
    <w:lvl w:ilvl="1" w:tplc="4BA67DE2">
      <w:start w:val="1"/>
      <w:numFmt w:val="decimal"/>
      <w:lvlText w:val="%2."/>
      <w:lvlJc w:val="left"/>
      <w:pPr>
        <w:ind w:left="822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s-CL" w:eastAsia="es-CL" w:bidi="es-CL"/>
      </w:rPr>
    </w:lvl>
    <w:lvl w:ilvl="2" w:tplc="ADFADCE8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2"/>
        <w:szCs w:val="22"/>
        <w:lang w:val="es-CL" w:eastAsia="es-CL" w:bidi="es-CL"/>
      </w:rPr>
    </w:lvl>
    <w:lvl w:ilvl="3" w:tplc="2AD6B730">
      <w:numFmt w:val="bullet"/>
      <w:lvlText w:val="•"/>
      <w:lvlJc w:val="left"/>
      <w:pPr>
        <w:ind w:left="2165" w:hanging="360"/>
      </w:pPr>
      <w:rPr>
        <w:rFonts w:hint="default"/>
        <w:lang w:val="es-CL" w:eastAsia="es-CL" w:bidi="es-CL"/>
      </w:rPr>
    </w:lvl>
    <w:lvl w:ilvl="4" w:tplc="1FAA4440">
      <w:numFmt w:val="bullet"/>
      <w:lvlText w:val="•"/>
      <w:lvlJc w:val="left"/>
      <w:pPr>
        <w:ind w:left="3150" w:hanging="360"/>
      </w:pPr>
      <w:rPr>
        <w:rFonts w:hint="default"/>
        <w:lang w:val="es-CL" w:eastAsia="es-CL" w:bidi="es-CL"/>
      </w:rPr>
    </w:lvl>
    <w:lvl w:ilvl="5" w:tplc="B88C652A">
      <w:numFmt w:val="bullet"/>
      <w:lvlText w:val="•"/>
      <w:lvlJc w:val="left"/>
      <w:pPr>
        <w:ind w:left="4135" w:hanging="360"/>
      </w:pPr>
      <w:rPr>
        <w:rFonts w:hint="default"/>
        <w:lang w:val="es-CL" w:eastAsia="es-CL" w:bidi="es-CL"/>
      </w:rPr>
    </w:lvl>
    <w:lvl w:ilvl="6" w:tplc="92C4FEFE">
      <w:numFmt w:val="bullet"/>
      <w:lvlText w:val="•"/>
      <w:lvlJc w:val="left"/>
      <w:pPr>
        <w:ind w:left="5120" w:hanging="360"/>
      </w:pPr>
      <w:rPr>
        <w:rFonts w:hint="default"/>
        <w:lang w:val="es-CL" w:eastAsia="es-CL" w:bidi="es-CL"/>
      </w:rPr>
    </w:lvl>
    <w:lvl w:ilvl="7" w:tplc="F0569F88">
      <w:numFmt w:val="bullet"/>
      <w:lvlText w:val="•"/>
      <w:lvlJc w:val="left"/>
      <w:pPr>
        <w:ind w:left="6105" w:hanging="360"/>
      </w:pPr>
      <w:rPr>
        <w:rFonts w:hint="default"/>
        <w:lang w:val="es-CL" w:eastAsia="es-CL" w:bidi="es-CL"/>
      </w:rPr>
    </w:lvl>
    <w:lvl w:ilvl="8" w:tplc="A288D632">
      <w:numFmt w:val="bullet"/>
      <w:lvlText w:val="•"/>
      <w:lvlJc w:val="left"/>
      <w:pPr>
        <w:ind w:left="7090" w:hanging="360"/>
      </w:pPr>
      <w:rPr>
        <w:rFonts w:hint="default"/>
        <w:lang w:val="es-CL" w:eastAsia="es-CL" w:bidi="es-CL"/>
      </w:rPr>
    </w:lvl>
  </w:abstractNum>
  <w:abstractNum w:abstractNumId="1">
    <w:nsid w:val="6EB72B8A"/>
    <w:multiLevelType w:val="hybridMultilevel"/>
    <w:tmpl w:val="0EECDE3C"/>
    <w:lvl w:ilvl="0" w:tplc="31528802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2"/>
        <w:szCs w:val="22"/>
        <w:lang w:val="es-CL" w:eastAsia="es-CL" w:bidi="es-CL"/>
      </w:rPr>
    </w:lvl>
    <w:lvl w:ilvl="1" w:tplc="2F8A1A92">
      <w:numFmt w:val="bullet"/>
      <w:lvlText w:val="•"/>
      <w:lvlJc w:val="left"/>
      <w:pPr>
        <w:ind w:left="1320" w:hanging="360"/>
      </w:pPr>
      <w:rPr>
        <w:rFonts w:hint="default"/>
        <w:lang w:val="es-CL" w:eastAsia="es-CL" w:bidi="es-CL"/>
      </w:rPr>
    </w:lvl>
    <w:lvl w:ilvl="2" w:tplc="A13C08AA">
      <w:numFmt w:val="bullet"/>
      <w:lvlText w:val="•"/>
      <w:lvlJc w:val="left"/>
      <w:pPr>
        <w:ind w:left="2180" w:hanging="360"/>
      </w:pPr>
      <w:rPr>
        <w:rFonts w:hint="default"/>
        <w:lang w:val="es-CL" w:eastAsia="es-CL" w:bidi="es-CL"/>
      </w:rPr>
    </w:lvl>
    <w:lvl w:ilvl="3" w:tplc="9B3A92AA">
      <w:numFmt w:val="bullet"/>
      <w:lvlText w:val="•"/>
      <w:lvlJc w:val="left"/>
      <w:pPr>
        <w:ind w:left="3040" w:hanging="360"/>
      </w:pPr>
      <w:rPr>
        <w:rFonts w:hint="default"/>
        <w:lang w:val="es-CL" w:eastAsia="es-CL" w:bidi="es-CL"/>
      </w:rPr>
    </w:lvl>
    <w:lvl w:ilvl="4" w:tplc="F3A23760">
      <w:numFmt w:val="bullet"/>
      <w:lvlText w:val="•"/>
      <w:lvlJc w:val="left"/>
      <w:pPr>
        <w:ind w:left="3900" w:hanging="360"/>
      </w:pPr>
      <w:rPr>
        <w:rFonts w:hint="default"/>
        <w:lang w:val="es-CL" w:eastAsia="es-CL" w:bidi="es-CL"/>
      </w:rPr>
    </w:lvl>
    <w:lvl w:ilvl="5" w:tplc="ECA659B2">
      <w:numFmt w:val="bullet"/>
      <w:lvlText w:val="•"/>
      <w:lvlJc w:val="left"/>
      <w:pPr>
        <w:ind w:left="4760" w:hanging="360"/>
      </w:pPr>
      <w:rPr>
        <w:rFonts w:hint="default"/>
        <w:lang w:val="es-CL" w:eastAsia="es-CL" w:bidi="es-CL"/>
      </w:rPr>
    </w:lvl>
    <w:lvl w:ilvl="6" w:tplc="863641C0">
      <w:numFmt w:val="bullet"/>
      <w:lvlText w:val="•"/>
      <w:lvlJc w:val="left"/>
      <w:pPr>
        <w:ind w:left="5620" w:hanging="360"/>
      </w:pPr>
      <w:rPr>
        <w:rFonts w:hint="default"/>
        <w:lang w:val="es-CL" w:eastAsia="es-CL" w:bidi="es-CL"/>
      </w:rPr>
    </w:lvl>
    <w:lvl w:ilvl="7" w:tplc="B1488FB6">
      <w:numFmt w:val="bullet"/>
      <w:lvlText w:val="•"/>
      <w:lvlJc w:val="left"/>
      <w:pPr>
        <w:ind w:left="6480" w:hanging="360"/>
      </w:pPr>
      <w:rPr>
        <w:rFonts w:hint="default"/>
        <w:lang w:val="es-CL" w:eastAsia="es-CL" w:bidi="es-CL"/>
      </w:rPr>
    </w:lvl>
    <w:lvl w:ilvl="8" w:tplc="A36C0F34">
      <w:numFmt w:val="bullet"/>
      <w:lvlText w:val="•"/>
      <w:lvlJc w:val="left"/>
      <w:pPr>
        <w:ind w:left="7340" w:hanging="360"/>
      </w:pPr>
      <w:rPr>
        <w:rFonts w:hint="default"/>
        <w:lang w:val="es-CL" w:eastAsia="es-CL" w:bidi="es-C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62"/>
    <w:rsid w:val="002A7B26"/>
    <w:rsid w:val="00357F94"/>
    <w:rsid w:val="006B2062"/>
    <w:rsid w:val="007E57E9"/>
    <w:rsid w:val="008E360D"/>
    <w:rsid w:val="00C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CL" w:eastAsia="es-CL" w:bidi="es-CL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46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2A7B2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60D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60D"/>
    <w:rPr>
      <w:rFonts w:ascii="Tahoma" w:eastAsia="Tahoma" w:hAnsi="Tahoma" w:cs="Tahoma"/>
      <w:sz w:val="16"/>
      <w:szCs w:val="16"/>
      <w:lang w:val="es-CL" w:eastAsia="es-CL" w:bidi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CL" w:eastAsia="es-CL" w:bidi="es-CL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46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2A7B2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60D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60D"/>
    <w:rPr>
      <w:rFonts w:ascii="Tahoma" w:eastAsia="Tahoma" w:hAnsi="Tahoma" w:cs="Tahoma"/>
      <w:sz w:val="16"/>
      <w:szCs w:val="16"/>
      <w:lang w:val="es-CL" w:eastAsia="es-CL" w:bidi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belpinilla@udec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2018-08-09T13:20:00Z</dcterms:created>
  <dcterms:modified xsi:type="dcterms:W3CDTF">2018-08-09T13:20:00Z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2018-08-08T00:00:00Z</vt:filetime>
  </property>
</Properties>
</file>